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12091" w14:textId="23766E98" w:rsidR="009530D1" w:rsidRDefault="00F92F1F" w:rsidP="00F92F1F">
      <w:pPr>
        <w:pStyle w:val="Rubrik1"/>
      </w:pPr>
      <w:r>
        <w:t>Stadgar för Baptistiska Arbetareföreningen</w:t>
      </w:r>
    </w:p>
    <w:p w14:paraId="4D73FBF7" w14:textId="77777777" w:rsidR="00F92F1F" w:rsidRPr="00F92F1F" w:rsidRDefault="00F92F1F" w:rsidP="00F92F1F">
      <w:pPr>
        <w:rPr>
          <w:b/>
          <w:bCs/>
        </w:rPr>
      </w:pPr>
    </w:p>
    <w:p w14:paraId="19924186" w14:textId="61D9DF05" w:rsidR="00F92F1F" w:rsidRPr="00F92F1F" w:rsidRDefault="00F92F1F" w:rsidP="00F92F1F">
      <w:pPr>
        <w:rPr>
          <w:b/>
          <w:bCs/>
        </w:rPr>
      </w:pPr>
      <w:r w:rsidRPr="00F92F1F">
        <w:rPr>
          <w:b/>
          <w:bCs/>
        </w:rPr>
        <w:t>§1 Föreningens namn</w:t>
      </w:r>
    </w:p>
    <w:p w14:paraId="701E6F41" w14:textId="5E502D77" w:rsidR="00F92F1F" w:rsidRDefault="00F92F1F" w:rsidP="00F92F1F">
      <w:r>
        <w:t>Föreningens namn är Baptistiska Arbetar</w:t>
      </w:r>
      <w:r w:rsidR="009719DB">
        <w:t>e</w:t>
      </w:r>
      <w:r>
        <w:t>föreningen</w:t>
      </w:r>
    </w:p>
    <w:p w14:paraId="1E8C6AC5" w14:textId="308BEA15" w:rsidR="00F92F1F" w:rsidRDefault="00F92F1F" w:rsidP="00F92F1F">
      <w:pPr>
        <w:rPr>
          <w:b/>
          <w:bCs/>
        </w:rPr>
      </w:pPr>
      <w:r w:rsidRPr="00F92F1F">
        <w:rPr>
          <w:b/>
          <w:bCs/>
        </w:rPr>
        <w:t>§2 Föreningens målsättning</w:t>
      </w:r>
    </w:p>
    <w:p w14:paraId="7D8A9FD0" w14:textId="033FADA8" w:rsidR="00F92F1F" w:rsidRDefault="00F92F1F" w:rsidP="00F92F1F">
      <w:pPr>
        <w:pStyle w:val="Liststycke"/>
        <w:numPr>
          <w:ilvl w:val="0"/>
          <w:numId w:val="1"/>
        </w:numPr>
      </w:pPr>
      <w:r>
        <w:t xml:space="preserve">Baptistiska Arbetareföreningen </w:t>
      </w:r>
      <w:r w:rsidR="00C80064">
        <w:t>verkar</w:t>
      </w:r>
      <w:r>
        <w:t xml:space="preserve"> för spridandet av en frikyrklig och (ana)baptistiskt influerad förståelse av kristen tro </w:t>
      </w:r>
      <w:r w:rsidR="00C80064">
        <w:t>och praktik</w:t>
      </w:r>
      <w:r>
        <w:t xml:space="preserve">. </w:t>
      </w:r>
    </w:p>
    <w:p w14:paraId="44702BFC" w14:textId="379ECB52" w:rsidR="00F92F1F" w:rsidRDefault="00F92F1F" w:rsidP="00F92F1F">
      <w:pPr>
        <w:pStyle w:val="Liststycke"/>
        <w:numPr>
          <w:ilvl w:val="0"/>
          <w:numId w:val="1"/>
        </w:numPr>
      </w:pPr>
      <w:r>
        <w:t xml:space="preserve">Baptistiska Arbetareföreningen </w:t>
      </w:r>
      <w:r w:rsidR="00C80064">
        <w:t>verkar</w:t>
      </w:r>
      <w:r>
        <w:t xml:space="preserve"> för </w:t>
      </w:r>
      <w:r w:rsidR="007D5C04">
        <w:t xml:space="preserve">socialt </w:t>
      </w:r>
      <w:r w:rsidR="00EC48B9">
        <w:t>radikal</w:t>
      </w:r>
      <w:r w:rsidR="00C80064">
        <w:t xml:space="preserve"> kristendom</w:t>
      </w:r>
      <w:r w:rsidR="00EC48B9">
        <w:t xml:space="preserve"> </w:t>
      </w:r>
      <w:r w:rsidR="007D5C04">
        <w:t xml:space="preserve">utan </w:t>
      </w:r>
      <w:proofErr w:type="spellStart"/>
      <w:r w:rsidR="007D5C04">
        <w:t>konstantinska</w:t>
      </w:r>
      <w:proofErr w:type="spellEnd"/>
      <w:r w:rsidR="007D5C04">
        <w:t xml:space="preserve"> maktambitioner, </w:t>
      </w:r>
      <w:r w:rsidR="00611650">
        <w:t xml:space="preserve">i opposition mot en </w:t>
      </w:r>
      <w:r w:rsidR="007D5C04">
        <w:t xml:space="preserve">högerinriktad </w:t>
      </w:r>
      <w:r w:rsidR="00C80064">
        <w:t>och nationalistisk</w:t>
      </w:r>
      <w:r w:rsidR="007D5C04">
        <w:t>.</w:t>
      </w:r>
    </w:p>
    <w:p w14:paraId="121ECC92" w14:textId="56DF4F3E" w:rsidR="007D5C04" w:rsidRDefault="00FD269C" w:rsidP="00F92F1F">
      <w:pPr>
        <w:pStyle w:val="Liststycke"/>
        <w:numPr>
          <w:ilvl w:val="0"/>
          <w:numId w:val="1"/>
        </w:numPr>
      </w:pPr>
      <w:r>
        <w:t xml:space="preserve">Baptistiska </w:t>
      </w:r>
      <w:r w:rsidR="00C80064">
        <w:t>A</w:t>
      </w:r>
      <w:r>
        <w:t>rbetar</w:t>
      </w:r>
      <w:r w:rsidR="009719DB">
        <w:t>e</w:t>
      </w:r>
      <w:r>
        <w:t xml:space="preserve">föreningen </w:t>
      </w:r>
      <w:r w:rsidR="00C80064">
        <w:t>verkar</w:t>
      </w:r>
      <w:r>
        <w:t xml:space="preserve"> för</w:t>
      </w:r>
      <w:r w:rsidR="007D5C04">
        <w:t xml:space="preserve"> en möjlig framtida plantering av Baptistiska Arbetarkommuniteter (se appendix 1)</w:t>
      </w:r>
    </w:p>
    <w:p w14:paraId="1D838579" w14:textId="289881ED" w:rsidR="007D5C04" w:rsidRDefault="007D5C04" w:rsidP="007D5C04">
      <w:pPr>
        <w:rPr>
          <w:b/>
          <w:bCs/>
        </w:rPr>
      </w:pPr>
      <w:r w:rsidRPr="007D5C04">
        <w:rPr>
          <w:b/>
          <w:bCs/>
        </w:rPr>
        <w:t>§3</w:t>
      </w:r>
      <w:r>
        <w:rPr>
          <w:b/>
          <w:bCs/>
        </w:rPr>
        <w:t xml:space="preserve"> Föreningens värden</w:t>
      </w:r>
    </w:p>
    <w:p w14:paraId="5DADB053" w14:textId="1C9DCF80" w:rsidR="007D5C04" w:rsidRDefault="007D5C04" w:rsidP="007D5C04">
      <w:r>
        <w:t xml:space="preserve">Föreningens </w:t>
      </w:r>
      <w:proofErr w:type="gramStart"/>
      <w:r w:rsidRPr="007D5C04">
        <w:rPr>
          <w:i/>
          <w:iCs/>
        </w:rPr>
        <w:t>modus</w:t>
      </w:r>
      <w:r>
        <w:t xml:space="preserve"> </w:t>
      </w:r>
      <w:r>
        <w:rPr>
          <w:i/>
          <w:iCs/>
        </w:rPr>
        <w:t>operandi</w:t>
      </w:r>
      <w:proofErr w:type="gramEnd"/>
      <w:r>
        <w:rPr>
          <w:i/>
          <w:iCs/>
        </w:rPr>
        <w:t xml:space="preserve"> </w:t>
      </w:r>
      <w:r>
        <w:t>är barmhärtighet, enkelhet,</w:t>
      </w:r>
      <w:r w:rsidR="00C80064">
        <w:t xml:space="preserve"> nyfikenhet,</w:t>
      </w:r>
      <w:r>
        <w:t xml:space="preserve"> icke-våld och tillbedjan.</w:t>
      </w:r>
    </w:p>
    <w:p w14:paraId="5B877525" w14:textId="024413DA" w:rsidR="007D5C04" w:rsidRDefault="007D5C04" w:rsidP="007D5C04">
      <w:pPr>
        <w:rPr>
          <w:b/>
          <w:bCs/>
        </w:rPr>
      </w:pPr>
      <w:r w:rsidRPr="007D5C04">
        <w:rPr>
          <w:b/>
          <w:bCs/>
        </w:rPr>
        <w:t>§4</w:t>
      </w:r>
      <w:r>
        <w:rPr>
          <w:b/>
          <w:bCs/>
        </w:rPr>
        <w:t xml:space="preserve"> Medlemskap</w:t>
      </w:r>
    </w:p>
    <w:p w14:paraId="6F379053" w14:textId="33D1C96C" w:rsidR="007D5C04" w:rsidRDefault="007D5C04" w:rsidP="007D5C04">
      <w:r>
        <w:t>Medlem i föreningen kan den bli som betalar av årsmötet fastställd medlemsavgift</w:t>
      </w:r>
      <w:r w:rsidR="00C80064">
        <w:t xml:space="preserve"> och</w:t>
      </w:r>
      <w:r>
        <w:t xml:space="preserve"> vill verka för </w:t>
      </w:r>
      <w:r w:rsidR="00B03BF6">
        <w:t>föreningens</w:t>
      </w:r>
      <w:r>
        <w:t xml:space="preserve"> målsättning</w:t>
      </w:r>
      <w:r w:rsidR="00C80064">
        <w:t>.</w:t>
      </w:r>
    </w:p>
    <w:p w14:paraId="0A1BEA49" w14:textId="5022CB7E" w:rsidR="007D5C04" w:rsidRDefault="007D5C04" w:rsidP="007D5C04">
      <w:pPr>
        <w:rPr>
          <w:b/>
          <w:bCs/>
        </w:rPr>
      </w:pPr>
      <w:r w:rsidRPr="007D5C04">
        <w:rPr>
          <w:b/>
          <w:bCs/>
        </w:rPr>
        <w:t>§5 Styrelsen</w:t>
      </w:r>
    </w:p>
    <w:p w14:paraId="6A1343F5" w14:textId="5D686E81" w:rsidR="007D5C04" w:rsidRDefault="007D5C04" w:rsidP="007D5C04">
      <w:r>
        <w:t>Styrelsen består av minst tre ledamöter som utses av årsmötet</w:t>
      </w:r>
      <w:r w:rsidR="00850D75">
        <w:t xml:space="preserve"> på ett års tid</w:t>
      </w:r>
      <w:r w:rsidR="00C80064">
        <w:t>. Kassör utses av årsmötet och rollen som ordförande lottas ut till kvarvarande valda styrelsemedlemmar under detsamma.</w:t>
      </w:r>
      <w:r w:rsidR="00C57563">
        <w:t xml:space="preserve"> Lottning ska ske i hatt.</w:t>
      </w:r>
      <w:r w:rsidR="00C80064">
        <w:t xml:space="preserve"> </w:t>
      </w:r>
      <w:r>
        <w:t>Styrelsen</w:t>
      </w:r>
      <w:r w:rsidR="00BF355D">
        <w:t xml:space="preserve"> arbetar med att företräda föreningen ekonomiskt och juridiskt, verkställa årsmötets beslut, leda det löpande arbetet samt avlägga årsredovisning till årsmötet. Styrelsens möten protokollförs. </w:t>
      </w:r>
      <w:r w:rsidR="00611650">
        <w:t xml:space="preserve">Beslut fattas genom röstmajoritet. </w:t>
      </w:r>
      <w:r w:rsidR="00BF355D">
        <w:t xml:space="preserve">Ledamot som reserverar sig mot taget beslut har rätt att få detta </w:t>
      </w:r>
      <w:r w:rsidR="00611650">
        <w:t>noterat i protokollet</w:t>
      </w:r>
      <w:r w:rsidR="00BF355D">
        <w:t>. Styrelsen sammanträder minst två gånger</w:t>
      </w:r>
      <w:r w:rsidR="00C80064">
        <w:t xml:space="preserve"> per</w:t>
      </w:r>
      <w:r w:rsidR="00BF355D">
        <w:t xml:space="preserve"> år, på ordförandes kallelse eller på åtminstone två ledamöters begäran. Föreningens firma tecknas av ordförande och kassör var för sig.</w:t>
      </w:r>
      <w:r w:rsidR="00611650">
        <w:t xml:space="preserve"> Vid ordförande</w:t>
      </w:r>
      <w:r w:rsidR="00C80064">
        <w:t>s avgång</w:t>
      </w:r>
      <w:r w:rsidR="00611650">
        <w:t xml:space="preserve"> under mandatperiod sköts dennes arbete av resterande styrelse fram till årsmöte, om styrelsen understiger tre personer vid avgång utlyses extra årsmöte.</w:t>
      </w:r>
      <w:r w:rsidR="00BF355D">
        <w:t xml:space="preserve"> </w:t>
      </w:r>
    </w:p>
    <w:p w14:paraId="750FB114" w14:textId="1DC3AF35" w:rsidR="00611650" w:rsidRDefault="00611650" w:rsidP="007D5C04">
      <w:pPr>
        <w:rPr>
          <w:b/>
          <w:bCs/>
        </w:rPr>
      </w:pPr>
      <w:r w:rsidRPr="00611650">
        <w:rPr>
          <w:b/>
          <w:bCs/>
        </w:rPr>
        <w:t>§6 Revision</w:t>
      </w:r>
    </w:p>
    <w:p w14:paraId="6B5EC104" w14:textId="13F2E233" w:rsidR="00611650" w:rsidRDefault="00611650" w:rsidP="007D5C04">
      <w:r>
        <w:t xml:space="preserve">Styrelsen avlämnar räkenskap senast tre veckor innan ordinarie årsmöte till av årsmötet utsedd revisor. </w:t>
      </w:r>
    </w:p>
    <w:p w14:paraId="15F89BB1" w14:textId="1EDBFAA4" w:rsidR="007F09F7" w:rsidRPr="007F09F7" w:rsidRDefault="007F09F7" w:rsidP="007D5C04">
      <w:pPr>
        <w:rPr>
          <w:b/>
          <w:bCs/>
        </w:rPr>
      </w:pPr>
      <w:r w:rsidRPr="007F09F7">
        <w:rPr>
          <w:b/>
          <w:bCs/>
        </w:rPr>
        <w:t>§7 Ordinarie årsmöte</w:t>
      </w:r>
    </w:p>
    <w:p w14:paraId="4934C77D" w14:textId="3EB6C4B9" w:rsidR="007F09F7" w:rsidRDefault="007F09F7" w:rsidP="007D5C04">
      <w:r>
        <w:t xml:space="preserve"> </w:t>
      </w:r>
      <w:r w:rsidR="00611650">
        <w:t xml:space="preserve">Ordinarie årsmöte, vilket är föreningens högst beslutande organ, hålls årligen på tid och plats som styrelsen bestämmer. Kallelse till årsmöte ska sändas till medlemmar senast </w:t>
      </w:r>
      <w:r>
        <w:t xml:space="preserve">tre veckor innan årsmötet. Motioner till årsmötet ska inkomma till styrelsen senast en vecka innan årsmötet. </w:t>
      </w:r>
    </w:p>
    <w:p w14:paraId="21AE9A0F" w14:textId="50869ACB" w:rsidR="007F09F7" w:rsidRDefault="007F09F7" w:rsidP="007D5C04">
      <w:r>
        <w:t>Vid ordinarie årsmöte ska följande ärenden behandlas:</w:t>
      </w:r>
    </w:p>
    <w:p w14:paraId="66BF188C" w14:textId="763B4618" w:rsidR="007F09F7" w:rsidRDefault="007F09F7" w:rsidP="007F09F7">
      <w:pPr>
        <w:pStyle w:val="Liststycke"/>
        <w:numPr>
          <w:ilvl w:val="0"/>
          <w:numId w:val="2"/>
        </w:numPr>
      </w:pPr>
      <w:r>
        <w:t>Val av ordförande och sekreterare för mötet</w:t>
      </w:r>
    </w:p>
    <w:p w14:paraId="35087FA0" w14:textId="47654DEB" w:rsidR="007F09F7" w:rsidRDefault="007F09F7" w:rsidP="007F09F7">
      <w:pPr>
        <w:pStyle w:val="Liststycke"/>
        <w:numPr>
          <w:ilvl w:val="0"/>
          <w:numId w:val="2"/>
        </w:numPr>
      </w:pPr>
      <w:r>
        <w:t>Fastställande av röstlängd för mötet.</w:t>
      </w:r>
    </w:p>
    <w:p w14:paraId="6AF4B9F5" w14:textId="7E49CBAE" w:rsidR="007F09F7" w:rsidRDefault="007F09F7" w:rsidP="007F09F7">
      <w:pPr>
        <w:pStyle w:val="Liststycke"/>
        <w:numPr>
          <w:ilvl w:val="0"/>
          <w:numId w:val="2"/>
        </w:numPr>
      </w:pPr>
      <w:r>
        <w:t>Val av protokolljusterare och rösträknare</w:t>
      </w:r>
    </w:p>
    <w:p w14:paraId="5D6024AC" w14:textId="1E4A159F" w:rsidR="007F09F7" w:rsidRDefault="007F09F7" w:rsidP="007F09F7">
      <w:pPr>
        <w:pStyle w:val="Liststycke"/>
        <w:numPr>
          <w:ilvl w:val="0"/>
          <w:numId w:val="2"/>
        </w:numPr>
      </w:pPr>
      <w:r>
        <w:lastRenderedPageBreak/>
        <w:t>Fråga om mötets behöriga utlysande</w:t>
      </w:r>
    </w:p>
    <w:p w14:paraId="08BA1635" w14:textId="1CBA6537" w:rsidR="007F09F7" w:rsidRDefault="007F09F7" w:rsidP="007F09F7">
      <w:pPr>
        <w:pStyle w:val="Liststycke"/>
        <w:numPr>
          <w:ilvl w:val="0"/>
          <w:numId w:val="2"/>
        </w:numPr>
      </w:pPr>
      <w:r>
        <w:t>Fastställande av dagordning</w:t>
      </w:r>
    </w:p>
    <w:p w14:paraId="18079F07" w14:textId="66AEFCBF" w:rsidR="007F09F7" w:rsidRDefault="007F09F7" w:rsidP="007F09F7">
      <w:pPr>
        <w:pStyle w:val="Liststycke"/>
        <w:numPr>
          <w:ilvl w:val="0"/>
          <w:numId w:val="2"/>
        </w:numPr>
      </w:pPr>
      <w:r>
        <w:t>Styrelsens verksamhetsberättelse</w:t>
      </w:r>
    </w:p>
    <w:p w14:paraId="7569A9C8" w14:textId="64ADCD47" w:rsidR="007F09F7" w:rsidRDefault="007F09F7" w:rsidP="007F09F7">
      <w:pPr>
        <w:pStyle w:val="Liststycke"/>
        <w:numPr>
          <w:ilvl w:val="0"/>
          <w:numId w:val="2"/>
        </w:numPr>
      </w:pPr>
      <w:r>
        <w:t>Revisionsberättelse</w:t>
      </w:r>
    </w:p>
    <w:p w14:paraId="4043C86D" w14:textId="4249F8D0" w:rsidR="007F09F7" w:rsidRDefault="007F09F7" w:rsidP="007F09F7">
      <w:pPr>
        <w:pStyle w:val="Liststycke"/>
        <w:numPr>
          <w:ilvl w:val="0"/>
          <w:numId w:val="2"/>
        </w:numPr>
      </w:pPr>
      <w:r>
        <w:t>Fråga om ansvarsfrihet för styrelsen</w:t>
      </w:r>
    </w:p>
    <w:p w14:paraId="3120DFD1" w14:textId="19F7AC1F" w:rsidR="007F09F7" w:rsidRDefault="007F09F7" w:rsidP="007F09F7">
      <w:pPr>
        <w:pStyle w:val="Liststycke"/>
        <w:numPr>
          <w:ilvl w:val="0"/>
          <w:numId w:val="2"/>
        </w:numPr>
      </w:pPr>
      <w:r>
        <w:t>Fastställande av medlemsavgift</w:t>
      </w:r>
    </w:p>
    <w:p w14:paraId="15E3DDBB" w14:textId="68786031" w:rsidR="007F09F7" w:rsidRDefault="007F09F7" w:rsidP="007F09F7">
      <w:pPr>
        <w:pStyle w:val="Liststycke"/>
        <w:numPr>
          <w:ilvl w:val="0"/>
          <w:numId w:val="2"/>
        </w:numPr>
      </w:pPr>
      <w:r>
        <w:t>Budget- och verksamhetsplan</w:t>
      </w:r>
    </w:p>
    <w:p w14:paraId="79914ACD" w14:textId="3D5E4FD1" w:rsidR="007F09F7" w:rsidRDefault="007F09F7" w:rsidP="007F09F7">
      <w:pPr>
        <w:pStyle w:val="Liststycke"/>
        <w:numPr>
          <w:ilvl w:val="0"/>
          <w:numId w:val="2"/>
        </w:numPr>
      </w:pPr>
      <w:r>
        <w:t xml:space="preserve">Val av </w:t>
      </w:r>
      <w:r w:rsidR="00C80064">
        <w:t>styrelseledamöter</w:t>
      </w:r>
    </w:p>
    <w:p w14:paraId="6F0351CB" w14:textId="63856E32" w:rsidR="007F09F7" w:rsidRDefault="00C80064" w:rsidP="007F09F7">
      <w:pPr>
        <w:pStyle w:val="Liststycke"/>
        <w:numPr>
          <w:ilvl w:val="0"/>
          <w:numId w:val="2"/>
        </w:numPr>
      </w:pPr>
      <w:r>
        <w:t>Val av kassör</w:t>
      </w:r>
    </w:p>
    <w:p w14:paraId="308B363E" w14:textId="0DBBF865" w:rsidR="00C80064" w:rsidRDefault="00C80064" w:rsidP="007F09F7">
      <w:pPr>
        <w:pStyle w:val="Liststycke"/>
        <w:numPr>
          <w:ilvl w:val="0"/>
          <w:numId w:val="2"/>
        </w:numPr>
      </w:pPr>
      <w:r>
        <w:t>Lottning av ordförande</w:t>
      </w:r>
    </w:p>
    <w:p w14:paraId="14AD78D9" w14:textId="3DC861FB" w:rsidR="007F09F7" w:rsidRDefault="007F09F7" w:rsidP="007F09F7">
      <w:pPr>
        <w:pStyle w:val="Liststycke"/>
        <w:numPr>
          <w:ilvl w:val="0"/>
          <w:numId w:val="2"/>
        </w:numPr>
      </w:pPr>
      <w:r>
        <w:t>Val av revisor</w:t>
      </w:r>
    </w:p>
    <w:p w14:paraId="6467E4D6" w14:textId="606829F9" w:rsidR="00FD269C" w:rsidRDefault="00FD269C" w:rsidP="007F09F7">
      <w:pPr>
        <w:pStyle w:val="Liststycke"/>
        <w:numPr>
          <w:ilvl w:val="0"/>
          <w:numId w:val="2"/>
        </w:numPr>
      </w:pPr>
      <w:r>
        <w:t>Val av föreningens olika funktioner</w:t>
      </w:r>
    </w:p>
    <w:p w14:paraId="478E836D" w14:textId="4A025431" w:rsidR="007F09F7" w:rsidRDefault="007F09F7" w:rsidP="007F09F7">
      <w:pPr>
        <w:pStyle w:val="Liststycke"/>
        <w:numPr>
          <w:ilvl w:val="0"/>
          <w:numId w:val="2"/>
        </w:numPr>
      </w:pPr>
      <w:r>
        <w:t>Behandling av inkomna motioner</w:t>
      </w:r>
    </w:p>
    <w:p w14:paraId="7322C905" w14:textId="5E9D9B09" w:rsidR="007F09F7" w:rsidRDefault="007F09F7" w:rsidP="007F09F7">
      <w:pPr>
        <w:pStyle w:val="Liststycke"/>
        <w:numPr>
          <w:ilvl w:val="0"/>
          <w:numId w:val="2"/>
        </w:numPr>
      </w:pPr>
      <w:r>
        <w:t>Övriga frågor.</w:t>
      </w:r>
    </w:p>
    <w:p w14:paraId="27DD463A" w14:textId="77777777" w:rsidR="007F09F7" w:rsidRDefault="007F09F7" w:rsidP="007F09F7"/>
    <w:p w14:paraId="7E02768D" w14:textId="2948DCBC" w:rsidR="007F09F7" w:rsidRDefault="007F09F7" w:rsidP="007F09F7">
      <w:pPr>
        <w:rPr>
          <w:b/>
          <w:bCs/>
        </w:rPr>
      </w:pPr>
      <w:r w:rsidRPr="007F09F7">
        <w:rPr>
          <w:b/>
          <w:bCs/>
        </w:rPr>
        <w:t>§ 8 Extra årsmöte</w:t>
      </w:r>
    </w:p>
    <w:p w14:paraId="64A576AE" w14:textId="423FF64D" w:rsidR="007F09F7" w:rsidRDefault="007F09F7" w:rsidP="007F09F7">
      <w:r>
        <w:t xml:space="preserve">Extra årsmöte kan utlysas när styrelsens så beslutar, på begäran av </w:t>
      </w:r>
      <w:r w:rsidR="00C80064">
        <w:t>revisor</w:t>
      </w:r>
      <w:r>
        <w:t xml:space="preserve">, eller då minst sju medlemmar så begär. </w:t>
      </w:r>
    </w:p>
    <w:p w14:paraId="7D3A54BE" w14:textId="77777777" w:rsidR="007F09F7" w:rsidRDefault="007F09F7" w:rsidP="007F09F7">
      <w:pPr>
        <w:rPr>
          <w:b/>
          <w:bCs/>
        </w:rPr>
      </w:pPr>
    </w:p>
    <w:p w14:paraId="33CB4AA6" w14:textId="7C239C91" w:rsidR="007F09F7" w:rsidRDefault="007F09F7" w:rsidP="007F09F7">
      <w:pPr>
        <w:rPr>
          <w:b/>
          <w:bCs/>
        </w:rPr>
      </w:pPr>
      <w:r w:rsidRPr="007F09F7">
        <w:rPr>
          <w:b/>
          <w:bCs/>
        </w:rPr>
        <w:t>§9 Föreningsmöte</w:t>
      </w:r>
    </w:p>
    <w:p w14:paraId="2EF536F1" w14:textId="0B34B6A2" w:rsidR="007F09F7" w:rsidRDefault="007F09F7" w:rsidP="007F09F7">
      <w:r>
        <w:t>För frågor utan större ekonomisk eller juridisk tyngd kan styrelsen kalla till föreningsmöte</w:t>
      </w:r>
      <w:r w:rsidR="00730CCE">
        <w:t>. O</w:t>
      </w:r>
      <w:r>
        <w:t xml:space="preserve">m minst fem medlemmar begär kan också föreningsmöte </w:t>
      </w:r>
      <w:r w:rsidR="00FD269C">
        <w:t>utlysas</w:t>
      </w:r>
      <w:r>
        <w:t xml:space="preserve">. </w:t>
      </w:r>
      <w:r w:rsidR="00730CCE">
        <w:t xml:space="preserve">Föreningsmöte används främst till diskussion av teologisk eller ideologisk art. </w:t>
      </w:r>
    </w:p>
    <w:p w14:paraId="0CA0150B" w14:textId="77777777" w:rsidR="00730CCE" w:rsidRDefault="00730CCE" w:rsidP="007F09F7"/>
    <w:p w14:paraId="55078244" w14:textId="38BBDFE9" w:rsidR="00730CCE" w:rsidRDefault="00730CCE" w:rsidP="007F09F7">
      <w:pPr>
        <w:rPr>
          <w:b/>
          <w:bCs/>
        </w:rPr>
      </w:pPr>
      <w:r w:rsidRPr="00730CCE">
        <w:rPr>
          <w:b/>
          <w:bCs/>
        </w:rPr>
        <w:t>§10</w:t>
      </w:r>
      <w:r>
        <w:rPr>
          <w:b/>
          <w:bCs/>
        </w:rPr>
        <w:t xml:space="preserve"> Rösträtt</w:t>
      </w:r>
    </w:p>
    <w:p w14:paraId="30948A4B" w14:textId="4148FCBD" w:rsidR="00730CCE" w:rsidRDefault="00730CCE" w:rsidP="007F09F7">
      <w:r>
        <w:t xml:space="preserve">Vid årsmöte, extra årsmöte och föreningsmöte har varje medlem en röst. Beslut fattas med enkel majoritet, vid lika utfall genom lottning. </w:t>
      </w:r>
    </w:p>
    <w:p w14:paraId="778835C9" w14:textId="77777777" w:rsidR="00730CCE" w:rsidRDefault="00730CCE" w:rsidP="007F09F7"/>
    <w:p w14:paraId="5588CFB9" w14:textId="51928E55" w:rsidR="00730CCE" w:rsidRDefault="00730CCE" w:rsidP="007F09F7">
      <w:pPr>
        <w:rPr>
          <w:b/>
          <w:bCs/>
        </w:rPr>
      </w:pPr>
      <w:r w:rsidRPr="00730CCE">
        <w:rPr>
          <w:b/>
          <w:bCs/>
        </w:rPr>
        <w:t>§11 Ändring av stadgar</w:t>
      </w:r>
    </w:p>
    <w:p w14:paraId="73991E3E" w14:textId="3387D95A" w:rsidR="00730CCE" w:rsidRDefault="00730CCE" w:rsidP="007F09F7">
      <w:r>
        <w:t>För ändring av stadgar krävs kvalificerad majoritet av rösterna i två separata årsmöten</w:t>
      </w:r>
      <w:r w:rsidR="00850D75">
        <w:t>, i tid separerade av en månad</w:t>
      </w:r>
      <w:r>
        <w:t xml:space="preserve">. Förslag </w:t>
      </w:r>
      <w:r w:rsidR="00C80064">
        <w:t>till</w:t>
      </w:r>
      <w:r>
        <w:t xml:space="preserve"> ändring av stadgar kan väckas av både medlem </w:t>
      </w:r>
      <w:r w:rsidR="00FD269C">
        <w:t>eller</w:t>
      </w:r>
      <w:r>
        <w:t xml:space="preserve"> styrelsen.</w:t>
      </w:r>
    </w:p>
    <w:p w14:paraId="0CBAAEEA" w14:textId="77777777" w:rsidR="00730CCE" w:rsidRDefault="00730CCE" w:rsidP="007F09F7"/>
    <w:p w14:paraId="24D0C237" w14:textId="52526066" w:rsidR="00730CCE" w:rsidRDefault="00730CCE" w:rsidP="007F09F7">
      <w:pPr>
        <w:rPr>
          <w:b/>
          <w:bCs/>
        </w:rPr>
      </w:pPr>
      <w:r w:rsidRPr="00730CCE">
        <w:rPr>
          <w:b/>
          <w:bCs/>
        </w:rPr>
        <w:t>§12</w:t>
      </w:r>
      <w:r>
        <w:rPr>
          <w:b/>
          <w:bCs/>
        </w:rPr>
        <w:t xml:space="preserve"> Utträde</w:t>
      </w:r>
    </w:p>
    <w:p w14:paraId="36A769DA" w14:textId="2F2E8153" w:rsidR="00730CCE" w:rsidRDefault="00730CCE" w:rsidP="007F09F7">
      <w:r>
        <w:t>Medlem kan begära utträde ur föreningen genom att anmäla detta till styrelsen.</w:t>
      </w:r>
    </w:p>
    <w:p w14:paraId="549C8893" w14:textId="77777777" w:rsidR="00730CCE" w:rsidRDefault="00730CCE" w:rsidP="007F09F7"/>
    <w:p w14:paraId="4E056AAB" w14:textId="77777777" w:rsidR="002A5A18" w:rsidRDefault="002A5A18" w:rsidP="007F09F7">
      <w:pPr>
        <w:rPr>
          <w:b/>
          <w:bCs/>
        </w:rPr>
      </w:pPr>
    </w:p>
    <w:p w14:paraId="04286F1D" w14:textId="77777777" w:rsidR="002A5A18" w:rsidRDefault="002A5A18" w:rsidP="007F09F7">
      <w:pPr>
        <w:rPr>
          <w:b/>
          <w:bCs/>
        </w:rPr>
      </w:pPr>
    </w:p>
    <w:p w14:paraId="1AB04A1F" w14:textId="40D9F212" w:rsidR="00730CCE" w:rsidRDefault="00730CCE" w:rsidP="007F09F7">
      <w:pPr>
        <w:rPr>
          <w:b/>
          <w:bCs/>
        </w:rPr>
      </w:pPr>
      <w:r w:rsidRPr="00730CCE">
        <w:rPr>
          <w:b/>
          <w:bCs/>
        </w:rPr>
        <w:lastRenderedPageBreak/>
        <w:t>§13</w:t>
      </w:r>
      <w:r>
        <w:rPr>
          <w:b/>
          <w:bCs/>
        </w:rPr>
        <w:t xml:space="preserve"> Uteslutning</w:t>
      </w:r>
    </w:p>
    <w:p w14:paraId="2F93E654" w14:textId="6828E400" w:rsidR="00730CCE" w:rsidRDefault="00730CCE" w:rsidP="007F09F7">
      <w:r>
        <w:t xml:space="preserve">Beslut </w:t>
      </w:r>
      <w:r w:rsidR="001F7498">
        <w:t>om</w:t>
      </w:r>
      <w:r>
        <w:t xml:space="preserve"> uteslutning </w:t>
      </w:r>
      <w:r w:rsidR="001F7498">
        <w:t>fattas av föreningsmöte eller årsmöte på förslag av styrelsen</w:t>
      </w:r>
      <w:r w:rsidR="00FC787A">
        <w:t>, och kan ske om medlem försummat att betala medlemsavgifter, motarbetat föreningens målsättning eller värden. Uteslutningsärenden ska ske i enlighet med Matt 18:15-20.</w:t>
      </w:r>
    </w:p>
    <w:p w14:paraId="43FE5929" w14:textId="77777777" w:rsidR="00FC787A" w:rsidRDefault="00FC787A" w:rsidP="007F09F7"/>
    <w:p w14:paraId="56AE1F5B" w14:textId="2F7D7681" w:rsidR="00FC787A" w:rsidRDefault="00FC787A" w:rsidP="007F09F7">
      <w:pPr>
        <w:rPr>
          <w:b/>
          <w:bCs/>
        </w:rPr>
      </w:pPr>
      <w:r w:rsidRPr="00FC787A">
        <w:rPr>
          <w:b/>
          <w:bCs/>
        </w:rPr>
        <w:t>§16 Upplösning av föreningen</w:t>
      </w:r>
    </w:p>
    <w:p w14:paraId="5517DA5D" w14:textId="7CA059AA" w:rsidR="00FC787A" w:rsidRPr="00FD269C" w:rsidRDefault="00FD269C" w:rsidP="007F09F7">
      <w:r w:rsidRPr="00FD269C">
        <w:t xml:space="preserve">Upplöses församlingen skall dess egendom med full äganderätt övergå till </w:t>
      </w:r>
      <w:r w:rsidR="001F7498">
        <w:t>ändamål</w:t>
      </w:r>
      <w:r>
        <w:t xml:space="preserve"> som årsmöte beslutar</w:t>
      </w:r>
      <w:r w:rsidRPr="00FD269C">
        <w:t xml:space="preserve">.  För beslut om upplösning fordras </w:t>
      </w:r>
      <w:r>
        <w:t>kvalificerad majoritet</w:t>
      </w:r>
      <w:r w:rsidR="007C26C8">
        <w:t xml:space="preserve"> av röster</w:t>
      </w:r>
      <w:r>
        <w:t xml:space="preserve"> </w:t>
      </w:r>
      <w:r w:rsidRPr="00FD269C">
        <w:t xml:space="preserve">vid två </w:t>
      </w:r>
      <w:r>
        <w:t>separata</w:t>
      </w:r>
      <w:r w:rsidRPr="00FD269C">
        <w:t xml:space="preserve"> </w:t>
      </w:r>
      <w:r>
        <w:t>årsmöten</w:t>
      </w:r>
      <w:r w:rsidRPr="00FD269C">
        <w:t>. Mellan mötena skall en tid av minst en månad förflyta.</w:t>
      </w:r>
    </w:p>
    <w:p w14:paraId="2CA8D0F7" w14:textId="77777777" w:rsidR="00FC787A" w:rsidRPr="00730CCE" w:rsidRDefault="00FC787A" w:rsidP="007F09F7"/>
    <w:p w14:paraId="363B317A" w14:textId="53BA2D0B" w:rsidR="00730CCE" w:rsidRDefault="00730CCE" w:rsidP="007F09F7">
      <w:pPr>
        <w:rPr>
          <w:b/>
          <w:bCs/>
        </w:rPr>
      </w:pPr>
    </w:p>
    <w:p w14:paraId="6C907C4F" w14:textId="77777777" w:rsidR="00730CCE" w:rsidRPr="00730CCE" w:rsidRDefault="00730CCE" w:rsidP="007F09F7">
      <w:pPr>
        <w:rPr>
          <w:b/>
          <w:bCs/>
        </w:rPr>
      </w:pPr>
    </w:p>
    <w:p w14:paraId="4BE172BF" w14:textId="77777777" w:rsidR="00F92F1F" w:rsidRPr="00F92F1F" w:rsidRDefault="00F92F1F" w:rsidP="00F92F1F"/>
    <w:sectPr w:rsidR="00F92F1F" w:rsidRPr="00F92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E713D"/>
    <w:multiLevelType w:val="hybridMultilevel"/>
    <w:tmpl w:val="F11A35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46EA"/>
    <w:multiLevelType w:val="hybridMultilevel"/>
    <w:tmpl w:val="C8E48D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393910">
    <w:abstractNumId w:val="0"/>
  </w:num>
  <w:num w:numId="2" w16cid:durableId="72340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1F"/>
    <w:rsid w:val="001F7498"/>
    <w:rsid w:val="002A5A18"/>
    <w:rsid w:val="002C03C2"/>
    <w:rsid w:val="002E5214"/>
    <w:rsid w:val="004F1BD3"/>
    <w:rsid w:val="00611650"/>
    <w:rsid w:val="00730CCE"/>
    <w:rsid w:val="007C26C8"/>
    <w:rsid w:val="007D5C04"/>
    <w:rsid w:val="007F09F7"/>
    <w:rsid w:val="00850D75"/>
    <w:rsid w:val="009530D1"/>
    <w:rsid w:val="009719DB"/>
    <w:rsid w:val="00B03BF6"/>
    <w:rsid w:val="00BD77C7"/>
    <w:rsid w:val="00BF355D"/>
    <w:rsid w:val="00C57563"/>
    <w:rsid w:val="00C80064"/>
    <w:rsid w:val="00E20715"/>
    <w:rsid w:val="00E878D1"/>
    <w:rsid w:val="00E87BA6"/>
    <w:rsid w:val="00EC48B9"/>
    <w:rsid w:val="00F92F1F"/>
    <w:rsid w:val="00FC787A"/>
    <w:rsid w:val="00FD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B7CE"/>
  <w15:chartTrackingRefBased/>
  <w15:docId w15:val="{178A9939-BF8F-453E-BB07-A3045751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92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92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92F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9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F92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92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F9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653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anebykors@outlook.com</dc:creator>
  <cp:keywords/>
  <dc:description/>
  <cp:lastModifiedBy>anebykors@outlook.com</cp:lastModifiedBy>
  <cp:revision>15</cp:revision>
  <dcterms:created xsi:type="dcterms:W3CDTF">2024-08-21T09:38:00Z</dcterms:created>
  <dcterms:modified xsi:type="dcterms:W3CDTF">2024-09-11T07:03:00Z</dcterms:modified>
</cp:coreProperties>
</file>